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2B5E32">
        <w:rPr>
          <w:rFonts w:cs="Arial"/>
          <w:szCs w:val="24"/>
        </w:rPr>
        <w:t>25</w:t>
      </w:r>
      <w:r w:rsidR="002B5E32" w:rsidRPr="002B5E32">
        <w:rPr>
          <w:rFonts w:cs="Arial"/>
          <w:szCs w:val="24"/>
          <w:vertAlign w:val="superscript"/>
        </w:rPr>
        <w:t>th</w:t>
      </w:r>
      <w:r w:rsidR="002B5E32">
        <w:rPr>
          <w:rFonts w:cs="Arial"/>
          <w:szCs w:val="24"/>
        </w:rPr>
        <w:t xml:space="preserve"> January 2017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32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2017-01-17T15:38:00Z</dcterms:modified>
</cp:coreProperties>
</file>